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8496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Modulo n.2</w:t>
      </w:r>
    </w:p>
    <w:p>
      <w:pPr>
        <w:pStyle w:val="Normale"/>
        <w:ind w:left="7788" w:firstLine="0"/>
        <w:rPr>
          <w:b w:val="1"/>
          <w:bCs w:val="1"/>
          <w:i w:val="1"/>
          <w:iCs w:val="1"/>
        </w:rPr>
      </w:pPr>
    </w:p>
    <w:p>
      <w:pPr>
        <w:pStyle w:val="Normale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RICHIESTA DI ACCESSO CIVICO GENERALIZZATO (c.d. FOIA)</w:t>
      </w:r>
    </w:p>
    <w:p>
      <w:pPr>
        <w:pStyle w:val="Normale"/>
        <w:widowControl w:val="0"/>
        <w:jc w:val="center"/>
        <w:rPr>
          <w:spacing w:val="1"/>
          <w:kern w:val="1"/>
          <w:sz w:val="24"/>
          <w:szCs w:val="24"/>
        </w:rPr>
      </w:pPr>
      <w:r>
        <w:rPr>
          <w:spacing w:val="1"/>
          <w:kern w:val="1"/>
          <w:sz w:val="24"/>
          <w:szCs w:val="24"/>
          <w:rtl w:val="0"/>
          <w:lang w:val="it-IT"/>
        </w:rPr>
        <w:t>(</w:t>
      </w:r>
      <w:r>
        <w:rPr>
          <w:i w:val="1"/>
          <w:iCs w:val="1"/>
          <w:spacing w:val="1"/>
          <w:kern w:val="1"/>
          <w:sz w:val="24"/>
          <w:szCs w:val="24"/>
          <w:rtl w:val="0"/>
          <w:lang w:val="it-IT"/>
        </w:rPr>
        <w:t>ai sensi dell</w:t>
      </w:r>
      <w:r>
        <w:rPr>
          <w:i w:val="1"/>
          <w:iCs w:val="1"/>
          <w:spacing w:val="1"/>
          <w:kern w:val="1"/>
          <w:sz w:val="24"/>
          <w:szCs w:val="24"/>
          <w:rtl w:val="0"/>
          <w:lang w:val="it-IT"/>
        </w:rPr>
        <w:t>’</w:t>
      </w:r>
      <w:r>
        <w:rPr>
          <w:i w:val="1"/>
          <w:iCs w:val="1"/>
          <w:spacing w:val="1"/>
          <w:kern w:val="1"/>
          <w:sz w:val="24"/>
          <w:szCs w:val="24"/>
          <w:rtl w:val="0"/>
          <w:lang w:val="it-IT"/>
        </w:rPr>
        <w:t>art. 5, co. 2, del d.lgs. 14 marzo 2013, n. 33</w:t>
      </w:r>
      <w:r>
        <w:rPr>
          <w:spacing w:val="1"/>
          <w:kern w:val="1"/>
          <w:sz w:val="24"/>
          <w:szCs w:val="24"/>
          <w:rtl w:val="0"/>
          <w:lang w:val="it-IT"/>
        </w:rPr>
        <w:t>)</w:t>
      </w:r>
    </w:p>
    <w:p>
      <w:pPr>
        <w:pStyle w:val="Normale"/>
        <w:jc w:val="center"/>
        <w:rPr>
          <w:b w:val="1"/>
          <w:bCs w:val="1"/>
          <w:i w:val="1"/>
          <w:iCs w:val="1"/>
        </w:rPr>
      </w:pPr>
    </w:p>
    <w:p>
      <w:pPr>
        <w:pStyle w:val="Normale"/>
        <w:widowControl w:val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</w:t>
      </w:r>
    </w:p>
    <w:p>
      <w:pPr>
        <w:pStyle w:val="Normale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All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azienda</w:t>
      </w:r>
    </w:p>
    <w:p>
      <w:pPr>
        <w:pStyle w:val="Normale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</w:t>
      </w:r>
      <w:bookmarkStart w:name="_Hlk42785627" w:id="0"/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CATANIA RETE GAS SPA</w:t>
      </w:r>
    </w:p>
    <w:p>
      <w:pPr>
        <w:pStyle w:val="Normale"/>
        <w:widowControl w:val="0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Via Cristoforo Colombo,150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95121 Catania </w:t>
      </w:r>
    </w:p>
    <w:p>
      <w:pPr>
        <w:pStyle w:val="Normale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End w:id="0"/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PEC protocollo: </w:t>
      </w:r>
      <w:bookmarkStart w:name="_Hlk42785600" w:id="1"/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info@pec.cataniaretegas.it</w:t>
      </w:r>
    </w:p>
    <w:p>
      <w:pPr>
        <w:pStyle w:val="Normale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End w:id="1"/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E-mail protocollo: info@cataniaretegas.it</w:t>
      </w:r>
    </w:p>
    <w:p>
      <w:pPr>
        <w:pStyle w:val="Normale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</w:t>
        <w:tab/>
        <w:tab/>
        <w:t xml:space="preserve">                     Fax </w:t>
      </w:r>
      <w:bookmarkStart w:name="_Hlk42785688" w:id="2"/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095.341164</w:t>
      </w:r>
    </w:p>
    <w:p>
      <w:pPr>
        <w:pStyle w:val="Normale"/>
        <w:widowControl w:val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End w:id="2"/>
    </w:p>
    <w:p>
      <w:pPr>
        <w:pStyle w:val="Normale"/>
        <w:widowControl w:val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Il/La</w:t>
      </w:r>
      <w:r>
        <w:rPr>
          <w:outline w:val="0"/>
          <w:color w:val="000000"/>
          <w:spacing w:val="-1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pacing w:val="-1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ottos</w:t>
      </w:r>
      <w:r>
        <w:rPr>
          <w:outline w:val="0"/>
          <w:color w:val="000000"/>
          <w:spacing w:val="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pacing w:val="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-1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tto</w:t>
      </w:r>
      <w:r>
        <w:rPr>
          <w:outline w:val="0"/>
          <w:color w:val="000000"/>
          <w:spacing w:val="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Nome*____________________________ Cognome*_____________________________________</w:t>
      </w: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Nato/a a* _________________________________________________________il _____________________________</w:t>
      </w: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in*_______________________________ Prov (____) Via______________________________n._________</w:t>
      </w: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E-mail/PEC ______________________________________________________________________________________</w:t>
      </w: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Tel./Cell. ________________________________________________________________________________________</w:t>
      </w: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qualit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(</w:t>
      </w:r>
      <w:r>
        <w:rPr>
          <w:i w:val="1"/>
          <w:iCs w:val="1"/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indicare la qualifica solo se si agisce in nome e/o per conto di una persona giuridica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</w:t>
      </w:r>
    </w:p>
    <w:p>
      <w:pPr>
        <w:pStyle w:val="Normale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CHIEDE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ACCESSO CIVICO GENERALIZZATO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Ai seguenti dati e/o documenti detenuti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amministrazione (</w:t>
      </w:r>
      <w:r>
        <w:rPr>
          <w:i w:val="1"/>
          <w:iCs w:val="1"/>
          <w:rtl w:val="0"/>
          <w:lang w:val="it-IT"/>
        </w:rPr>
        <w:t>indicare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oggetto del dato e/o del documento richiesti e, se noti, i loro estremi per una corretta assegnazione della domanda all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ufficio competente</w:t>
      </w:r>
      <w:r>
        <w:rPr>
          <w:rtl w:val="0"/>
          <w:lang w:val="it-IT"/>
        </w:rPr>
        <w:t>)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________________________________________________________________________________________________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________________________________________________________________________________________________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________________________________________________________________________________________________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Ambito a cui afferiscono i dati e documenti richiesti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Organizzazione e funzionamento dei servizi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Organi di indirizzo politico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Personale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Consulenti e collaboratori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Risorse finanziarie,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contrattuale, gestione patrimonio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Banche dati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Atti e provvedimenti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Contratti pubblici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istituzionale / Trasparenza,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istituzionale / Anticorruzione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Altro </w:t>
      </w:r>
    </w:p>
    <w:p>
      <w:pPr>
        <w:pStyle w:val="Normale"/>
      </w:pPr>
    </w:p>
    <w:p>
      <w:pPr>
        <w:pStyle w:val="Normale"/>
        <w:jc w:val="both"/>
      </w:pPr>
      <w:r>
        <w:rPr>
          <w:rtl w:val="0"/>
          <w:lang w:val="it-IT"/>
        </w:rPr>
        <w:t>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 domanda (informazione facoltativa)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a titolo personale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per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ricerca o studio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per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giornalistiche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per conto di una organizzazione non governativa</w:t>
      </w: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per conto di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associazione di categoria</w:t>
      </w:r>
    </w:p>
    <w:p>
      <w:pPr>
        <w:pStyle w:val="Normale"/>
        <w:numPr>
          <w:ilvl w:val="0"/>
          <w:numId w:val="2"/>
        </w:numPr>
      </w:pPr>
      <w:r>
        <w:rPr>
          <w:rtl w:val="0"/>
          <w:lang w:val="it-IT"/>
        </w:rPr>
        <w:t>per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commerciali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DICHIARA</w:t>
      </w:r>
    </w:p>
    <w:p>
      <w:pPr>
        <w:pStyle w:val="Normale"/>
        <w:jc w:val="both"/>
      </w:pPr>
    </w:p>
    <w:p>
      <w:pPr>
        <w:pStyle w:val="Normale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 xml:space="preserve">Di conoscere le sanzioni amministrative e penali previste dagli artt. 75 e 76 del D.P.R. 445/2000,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Testo unico delle disposizioni legislative e regolamentari in materia di documentazione amministrativa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;</w:t>
      </w:r>
    </w:p>
    <w:p>
      <w:pPr>
        <w:pStyle w:val="Normale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di voler ricevere quanto richiesto alternativamente (selezionare una delle seguenti opzioni):</w:t>
      </w:r>
    </w:p>
    <w:p>
      <w:pPr>
        <w:pStyle w:val="Normale"/>
      </w:pP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al proprio indirizzo email/PEC ____________________________________________________________________</w:t>
      </w:r>
    </w:p>
    <w:p>
      <w:pPr>
        <w:pStyle w:val="Normale"/>
      </w:pP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al seguente indirizzo_____________________________________________________________________________</w:t>
      </w: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________________________________________________________________________________________________</w:t>
      </w: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mediante raccomandata con avviso di ricevimento con spesa a proprio carico.</w:t>
      </w:r>
    </w:p>
    <w:p>
      <w:pPr>
        <w:pStyle w:val="Normale"/>
      </w:pPr>
    </w:p>
    <w:p>
      <w:pPr>
        <w:pStyle w:val="Normale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tl w:val="0"/>
          <w:lang w:val="it-IT"/>
        </w:rPr>
        <w:t xml:space="preserve"> personalmente presso gli uffici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azienda CATANIA RETE GAS SPA</w:t>
      </w:r>
    </w:p>
    <w:p>
      <w:pPr>
        <w:pStyle w:val="Normale"/>
        <w:ind w:firstLine="708"/>
      </w:pPr>
      <w:r>
        <w:rPr>
          <w:rtl w:val="0"/>
          <w:lang w:val="it-IT"/>
        </w:rPr>
        <w:t>-in formato digitale (munirsi di CD o chiave USB)</w:t>
      </w:r>
    </w:p>
    <w:p>
      <w:pPr>
        <w:pStyle w:val="Normale"/>
        <w:ind w:firstLine="708"/>
      </w:pPr>
      <w:r>
        <w:rPr>
          <w:rtl w:val="0"/>
          <w:lang w:val="it-IT"/>
        </w:rPr>
        <w:t>- in formato cartaceo</w:t>
      </w:r>
    </w:p>
    <w:p>
      <w:pPr>
        <w:pStyle w:val="Normale"/>
      </w:pPr>
    </w:p>
    <w:p>
      <w:pPr>
        <w:pStyle w:val="Normale"/>
        <w:jc w:val="both"/>
      </w:pPr>
    </w:p>
    <w:p>
      <w:pPr>
        <w:pStyle w:val="Normale"/>
        <w:widowControl w:val="0"/>
        <w:tabs>
          <w:tab w:val="right" w:pos="6521" w:leader="dot"/>
          <w:tab w:val="right" w:pos="10065" w:leader="dot"/>
        </w:tabs>
        <w:jc w:val="both"/>
      </w:pPr>
      <w:r>
        <w:rPr>
          <w:rtl w:val="0"/>
          <w:lang w:val="it-IT"/>
        </w:rPr>
        <w:t>Luogo ___________________________________ il ___/___/_____ Firma___________________</w:t>
      </w:r>
      <w:r>
        <w:br w:type="textWrapping"/>
      </w:r>
    </w:p>
    <w:p>
      <w:pPr>
        <w:pStyle w:val="Normale"/>
        <w:widowControl w:val="0"/>
        <w:tabs>
          <w:tab w:val="right" w:pos="6521" w:leader="dot"/>
          <w:tab w:val="right" w:pos="10065" w:leader="dot"/>
        </w:tabs>
        <w:jc w:val="both"/>
        <w:rPr>
          <w:i w:val="1"/>
          <w:iCs w:val="1"/>
        </w:rPr>
      </w:pPr>
      <w:r>
        <w:rPr>
          <w:rtl w:val="0"/>
          <w:lang w:val="it-IT"/>
        </w:rPr>
        <w:t>(</w:t>
      </w:r>
      <w:r>
        <w:rPr>
          <w:i w:val="1"/>
          <w:iCs w:val="1"/>
          <w:rtl w:val="0"/>
          <w:lang w:val="it-IT"/>
        </w:rPr>
        <w:t>Allegare fotocopia di un documento di identit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in corso di validit</w:t>
      </w:r>
      <w:r>
        <w:rPr>
          <w:i w:val="1"/>
          <w:iCs w:val="1"/>
          <w:rtl w:val="0"/>
          <w:lang w:val="it-IT"/>
        </w:rPr>
        <w:t>à</w:t>
      </w:r>
      <w:r>
        <w:rPr>
          <w:i w:val="1"/>
          <w:iCs w:val="1"/>
          <w:rtl w:val="0"/>
          <w:lang w:val="it-IT"/>
        </w:rPr>
        <w:t xml:space="preserve">. Il documento non va trasmesso se la richiesta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sottoscritta con firma digitale o con altro tipo di firma elettronica qualificata o con firma elettronica avanzata e se inoltrata dal domicilio digitale (PEC-ID). Il documento di identit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deve essere allegato anche in caso di trasmissione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istanza a mezzo posta elettronica certificata). (Art. 65 del d.lgs. 82/2005)</w:t>
      </w:r>
    </w:p>
    <w:p>
      <w:pPr>
        <w:pStyle w:val="Normale"/>
        <w:widowControl w:val="0"/>
        <w:tabs>
          <w:tab w:val="right" w:pos="6521" w:leader="dot"/>
          <w:tab w:val="right" w:pos="10065" w:leader="dot"/>
        </w:tabs>
        <w:jc w:val="both"/>
      </w:pPr>
    </w:p>
    <w:p>
      <w:pPr>
        <w:pStyle w:val="Normale"/>
      </w:pPr>
    </w:p>
    <w:p>
      <w:pPr>
        <w:pStyle w:val="Normale"/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Informativa sul trattamento dei dati personali forniti con la richiesta (ai sensi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art. 13 del Regolamento (UE) 2016/679)</w:t>
      </w:r>
    </w:p>
    <w:p>
      <w:pPr>
        <w:pStyle w:val="Normale"/>
        <w:widowControl w:val="0"/>
        <w:tabs>
          <w:tab w:val="right" w:pos="4111" w:leader="dot"/>
          <w:tab w:val="left" w:pos="5812"/>
          <w:tab w:val="right" w:pos="9612" w:leader="dot"/>
        </w:tabs>
        <w:jc w:val="both"/>
        <w:rPr>
          <w:kern w:val="1"/>
          <w:shd w:val="clear" w:color="auto" w:fill="ffff00"/>
        </w:rPr>
      </w:pPr>
    </w:p>
    <w:p>
      <w:pPr>
        <w:pStyle w:val="Normale"/>
        <w:widowControl w:val="0"/>
        <w:tabs>
          <w:tab w:val="right" w:pos="4111" w:leader="dot"/>
          <w:tab w:val="left" w:pos="5812"/>
          <w:tab w:val="right" w:pos="9612" w:leader="dot"/>
        </w:tabs>
        <w:jc w:val="both"/>
        <w:rPr>
          <w:kern w:val="1"/>
        </w:rPr>
      </w:pPr>
      <w:r>
        <w:rPr>
          <w:kern w:val="1"/>
          <w:rtl w:val="0"/>
          <w:lang w:val="it-IT"/>
        </w:rPr>
        <w:t xml:space="preserve">Il sottoscritto </w:t>
      </w:r>
      <w:r>
        <w:rPr>
          <w:kern w:val="1"/>
          <w:rtl w:val="0"/>
          <w:lang w:val="it-IT"/>
        </w:rPr>
        <w:t xml:space="preserve">è </w:t>
      </w:r>
      <w:r>
        <w:rPr>
          <w:kern w:val="1"/>
          <w:rtl w:val="0"/>
          <w:lang w:val="it-IT"/>
        </w:rPr>
        <w:t>consapevole che i dati personali sono oggetto di trattamento informatico e/o manuale e potranno essere utilizzati esclusivamente per gli adempimenti di legge.  I dati saranno trattati dall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>azienda CATANIA RETE GAS SPA, in qualit</w:t>
      </w:r>
      <w:r>
        <w:rPr>
          <w:kern w:val="1"/>
          <w:rtl w:val="0"/>
          <w:lang w:val="it-IT"/>
        </w:rPr>
        <w:t xml:space="preserve">à </w:t>
      </w:r>
      <w:r>
        <w:rPr>
          <w:kern w:val="1"/>
          <w:rtl w:val="0"/>
          <w:lang w:val="it-IT"/>
        </w:rPr>
        <w:t>di titolare, nel rispetto delle disposizioni del Regolamento (UE) 2016/679 con le modalit</w:t>
      </w:r>
      <w:r>
        <w:rPr>
          <w:kern w:val="1"/>
          <w:rtl w:val="0"/>
          <w:lang w:val="it-IT"/>
        </w:rPr>
        <w:t xml:space="preserve">à </w:t>
      </w:r>
      <w:r>
        <w:rPr>
          <w:kern w:val="1"/>
          <w:rtl w:val="0"/>
          <w:lang w:val="it-IT"/>
        </w:rPr>
        <w:t>previste nell</w:t>
      </w:r>
      <w:r>
        <w:rPr>
          <w:kern w:val="1"/>
          <w:rtl w:val="0"/>
          <w:lang w:val="it-IT"/>
        </w:rPr>
        <w:t>’</w:t>
      </w:r>
      <w:r>
        <w:rPr>
          <w:kern w:val="1"/>
          <w:rtl w:val="0"/>
          <w:lang w:val="it-IT"/>
        </w:rPr>
        <w:t>informativa completa pubblicata sul sito istituzionale.</w:t>
      </w:r>
    </w:p>
    <w:p>
      <w:pPr>
        <w:pStyle w:val="Normale"/>
        <w:widowControl w:val="0"/>
        <w:tabs>
          <w:tab w:val="right" w:pos="4111" w:leader="dot"/>
          <w:tab w:val="left" w:pos="5812"/>
          <w:tab w:val="right" w:pos="9612" w:leader="dot"/>
        </w:tabs>
        <w:jc w:val="both"/>
      </w:pPr>
    </w:p>
    <w:p>
      <w:pPr>
        <w:pStyle w:val="Normale"/>
        <w:ind w:left="5400" w:hanging="5400"/>
        <w:rPr>
          <w:shd w:val="clear" w:color="auto" w:fill="ffff00"/>
        </w:rPr>
      </w:pPr>
    </w:p>
    <w:p>
      <w:pPr>
        <w:pStyle w:val="Normale"/>
        <w:widowControl w:val="0"/>
        <w:tabs>
          <w:tab w:val="right" w:pos="4111" w:leader="dot"/>
          <w:tab w:val="left" w:pos="5812"/>
          <w:tab w:val="right" w:pos="9612" w:leader="dot"/>
        </w:tabs>
        <w:jc w:val="both"/>
      </w:pPr>
      <w:r>
        <w:rPr>
          <w:rtl w:val="0"/>
          <w:lang w:val="it-IT"/>
        </w:rPr>
        <w:t>Luogo e data ________________________</w:t>
      </w:r>
      <w:r>
        <w:softHyphen/>
        <w:softHyphen/>
      </w:r>
      <w:r>
        <w:rPr>
          <w:rtl w:val="0"/>
          <w:lang w:val="it-IT"/>
        </w:rPr>
        <w:softHyphen/>
        <w:t>__________Firma _____________________________________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nothing"/>
      <w:lvlText w:val="❑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❑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❑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❑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❑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❑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❑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❑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❑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